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A" w:rsidRDefault="0001571A" w:rsidP="0001571A"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01571A" w:rsidRDefault="0001571A" w:rsidP="0001571A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01571A" w:rsidRDefault="0001571A" w:rsidP="0001571A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2021年全省医药行业职业技能大赛</w:t>
      </w:r>
    </w:p>
    <w:p w:rsidR="0001571A" w:rsidRDefault="0001571A" w:rsidP="0001571A">
      <w:pPr>
        <w:spacing w:line="560" w:lineRule="exact"/>
        <w:jc w:val="center"/>
        <w:rPr>
          <w:rFonts w:ascii="方正小标宋简体" w:eastAsia="方正小标宋简体" w:hAnsi="黑体"/>
          <w:spacing w:val="-8"/>
          <w:szCs w:val="2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组委会成员名单</w:t>
      </w:r>
    </w:p>
    <w:p w:rsidR="0001571A" w:rsidRDefault="0001571A" w:rsidP="0001571A">
      <w:pPr>
        <w:spacing w:line="560" w:lineRule="exact"/>
        <w:ind w:leftChars="200" w:left="640"/>
        <w:rPr>
          <w:rFonts w:ascii="黑体" w:eastAsia="黑体" w:hint="eastAsia"/>
          <w:color w:val="FF0000"/>
        </w:rPr>
      </w:pP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主  任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侯</w:t>
      </w:r>
      <w:r>
        <w:rPr>
          <w:rFonts w:ascii="仿宋_GB2312" w:eastAsia="仿宋_GB2312"/>
        </w:rPr>
        <w:t>复东</w:t>
      </w:r>
      <w:proofErr w:type="gramEnd"/>
      <w:r>
        <w:rPr>
          <w:rFonts w:ascii="仿宋_GB2312" w:eastAsia="仿宋_GB2312" w:hint="eastAsia"/>
        </w:rPr>
        <w:t xml:space="preserve">  省人力资源社会保障厅党组成员、副厅长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张忠军  省工业和信息化厅一级巡视员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proofErr w:type="gramStart"/>
      <w:r>
        <w:rPr>
          <w:rFonts w:ascii="仿宋_GB2312" w:eastAsia="仿宋_GB2312" w:hint="eastAsia"/>
        </w:rPr>
        <w:t>田治颖</w:t>
      </w:r>
      <w:proofErr w:type="gramEnd"/>
      <w:r>
        <w:rPr>
          <w:rFonts w:ascii="仿宋_GB2312" w:eastAsia="仿宋_GB2312" w:hint="eastAsia"/>
        </w:rPr>
        <w:t xml:space="preserve">  省市</w:t>
      </w:r>
      <w:r>
        <w:rPr>
          <w:rFonts w:ascii="仿宋_GB2312" w:eastAsia="仿宋_GB2312"/>
        </w:rPr>
        <w:t>场</w:t>
      </w:r>
      <w:r>
        <w:rPr>
          <w:rFonts w:ascii="仿宋_GB2312" w:eastAsia="仿宋_GB2312" w:hint="eastAsia"/>
        </w:rPr>
        <w:t>监管局一级巡视员</w:t>
      </w:r>
    </w:p>
    <w:p w:rsidR="0001571A" w:rsidRDefault="0001571A" w:rsidP="0001571A">
      <w:pPr>
        <w:spacing w:line="550" w:lineRule="exact"/>
        <w:ind w:left="1280" w:hangingChars="400" w:hanging="128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庄  严  省卫生健康委党组副书记、副主任，省中医药管理局副局长  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李东风  省总工会党组成员、副主席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盛  夏  团省委副书记</w:t>
      </w:r>
    </w:p>
    <w:p w:rsidR="0001571A" w:rsidRDefault="0001571A" w:rsidP="0001571A">
      <w:pPr>
        <w:spacing w:line="550" w:lineRule="exact"/>
        <w:rPr>
          <w:rFonts w:ascii="仿宋_GB2312" w:eastAsia="仿宋_GB2312" w:cs="仿宋_GB2312" w:hint="eastAsia"/>
        </w:rPr>
      </w:pPr>
      <w:proofErr w:type="gramStart"/>
      <w:r>
        <w:rPr>
          <w:rFonts w:ascii="仿宋_GB2312" w:eastAsia="仿宋_GB2312" w:cs="仿宋_GB2312" w:hint="eastAsia"/>
        </w:rPr>
        <w:t>玄祖香</w:t>
      </w:r>
      <w:proofErr w:type="gramEnd"/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省妇联党组成员、副主席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王</w:t>
      </w:r>
      <w:r>
        <w:rPr>
          <w:rFonts w:ascii="仿宋_GB2312" w:eastAsia="仿宋_GB2312"/>
        </w:rPr>
        <w:t>唯佳</w:t>
      </w:r>
      <w:r>
        <w:rPr>
          <w:rFonts w:ascii="仿宋_GB2312" w:eastAsia="仿宋_GB2312" w:hint="eastAsia"/>
        </w:rPr>
        <w:t xml:space="preserve">  省医药</w:t>
      </w:r>
      <w:r>
        <w:rPr>
          <w:rFonts w:ascii="仿宋_GB2312" w:eastAsia="仿宋_GB2312"/>
        </w:rPr>
        <w:t>行业协会常</w:t>
      </w:r>
      <w:r>
        <w:rPr>
          <w:rFonts w:ascii="仿宋_GB2312" w:eastAsia="仿宋_GB2312" w:hint="eastAsia"/>
        </w:rPr>
        <w:t>务</w:t>
      </w:r>
      <w:r>
        <w:rPr>
          <w:rFonts w:ascii="仿宋_GB2312" w:eastAsia="仿宋_GB2312"/>
        </w:rPr>
        <w:t>副会长</w:t>
      </w: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副主任</w:t>
      </w:r>
    </w:p>
    <w:p w:rsidR="0001571A" w:rsidRDefault="0001571A" w:rsidP="0001571A">
      <w:pPr>
        <w:spacing w:line="550" w:lineRule="exact"/>
        <w:ind w:left="1280" w:hangingChars="400" w:hanging="128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张  龙  </w:t>
      </w:r>
      <w:r>
        <w:rPr>
          <w:rFonts w:ascii="仿宋_GB2312" w:eastAsia="仿宋_GB2312" w:hint="eastAsia"/>
          <w:w w:val="97"/>
        </w:rPr>
        <w:t>省人力资源社会保障厅职业能力建设处处长、一级调研员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赵  宇  省工业和信息化厅消费品产业处处长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李晓琮  省市场监管局人事处副处长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贾青顺</w:t>
      </w:r>
      <w:proofErr w:type="gramEnd"/>
      <w:r>
        <w:rPr>
          <w:rFonts w:ascii="仿宋_GB2312" w:eastAsia="仿宋_GB2312" w:hint="eastAsia"/>
        </w:rPr>
        <w:t xml:space="preserve">  省卫生健康委二级巡视员、中西医结合指导处处长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王吉盛</w:t>
      </w:r>
      <w:proofErr w:type="gramEnd"/>
      <w:r>
        <w:rPr>
          <w:rFonts w:ascii="仿宋_GB2312" w:eastAsia="仿宋_GB2312" w:hint="eastAsia"/>
        </w:rPr>
        <w:t xml:space="preserve">  省石油化学工会主席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李小雪  团省委青年发展部部长</w:t>
      </w:r>
    </w:p>
    <w:p w:rsidR="0001571A" w:rsidRDefault="0001571A" w:rsidP="0001571A">
      <w:pPr>
        <w:spacing w:line="550" w:lineRule="exact"/>
        <w:rPr>
          <w:rFonts w:ascii="仿宋_GB2312" w:eastAsia="仿宋_GB2312" w:cs="仿宋_GB2312" w:hint="eastAsia"/>
          <w:color w:val="0C0C0C"/>
        </w:rPr>
      </w:pPr>
      <w:proofErr w:type="gramStart"/>
      <w:r>
        <w:rPr>
          <w:rFonts w:ascii="仿宋_GB2312" w:eastAsia="仿宋_GB2312" w:cs="仿宋_GB2312" w:hint="eastAsia"/>
          <w:color w:val="0C0C0C"/>
        </w:rPr>
        <w:t>张金宁</w:t>
      </w:r>
      <w:proofErr w:type="gramEnd"/>
      <w:r>
        <w:rPr>
          <w:rFonts w:ascii="仿宋_GB2312" w:eastAsia="仿宋_GB2312" w:cs="仿宋_GB2312"/>
          <w:color w:val="0C0C0C"/>
        </w:rPr>
        <w:t xml:space="preserve">  </w:t>
      </w:r>
      <w:r>
        <w:rPr>
          <w:rFonts w:ascii="仿宋_GB2312" w:eastAsia="仿宋_GB2312" w:cs="仿宋_GB2312" w:hint="eastAsia"/>
          <w:color w:val="0C0C0C"/>
        </w:rPr>
        <w:t>省妇联发展部部长</w:t>
      </w:r>
    </w:p>
    <w:p w:rsidR="0001571A" w:rsidRDefault="0001571A" w:rsidP="0001571A">
      <w:pPr>
        <w:spacing w:line="550" w:lineRule="exact"/>
        <w:rPr>
          <w:rFonts w:ascii="仿宋_GB2312" w:eastAsia="仿宋_GB2312"/>
          <w:w w:val="96"/>
        </w:rPr>
      </w:pPr>
      <w:r>
        <w:rPr>
          <w:rFonts w:ascii="仿宋_GB2312" w:eastAsia="仿宋_GB2312" w:hint="eastAsia"/>
        </w:rPr>
        <w:t xml:space="preserve">崔京建  </w:t>
      </w:r>
      <w:r>
        <w:rPr>
          <w:rFonts w:ascii="仿宋_GB2312" w:eastAsia="仿宋_GB2312" w:hint="eastAsia"/>
          <w:w w:val="96"/>
        </w:rPr>
        <w:t>省公共就业和人才服务中心技能人才评价管理服务处</w:t>
      </w:r>
      <w:r>
        <w:rPr>
          <w:rFonts w:ascii="仿宋_GB2312" w:eastAsia="仿宋_GB2312" w:hint="eastAsia"/>
          <w:w w:val="96"/>
        </w:rPr>
        <w:lastRenderedPageBreak/>
        <w:t>处长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李松涛  山东医药技师学院院长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张  </w:t>
      </w:r>
      <w:proofErr w:type="gramStart"/>
      <w:r>
        <w:rPr>
          <w:rFonts w:ascii="仿宋_GB2312" w:eastAsia="仿宋_GB2312" w:hint="eastAsia"/>
        </w:rPr>
        <w:t>晖</w:t>
      </w:r>
      <w:proofErr w:type="gramEnd"/>
      <w:r>
        <w:rPr>
          <w:rFonts w:ascii="仿宋_GB2312" w:eastAsia="仿宋_GB2312" w:hint="eastAsia"/>
        </w:rPr>
        <w:t xml:space="preserve">  山东</w:t>
      </w:r>
      <w:r>
        <w:rPr>
          <w:rFonts w:ascii="仿宋_GB2312" w:eastAsia="仿宋_GB2312"/>
        </w:rPr>
        <w:t>药品食品职业学院院长</w:t>
      </w: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委  员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李建军  省人力资源社会保障厅职业能力建设处二级调研员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郑晓霞  省卫生健康委中西医结合指导处二级调研员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郭一博  省石油化学工会四级调研员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 xml:space="preserve">      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胡树干  团省委青年发展部二级主任科员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  <w:color w:val="0C0C0C"/>
        </w:rPr>
      </w:pPr>
      <w:r>
        <w:rPr>
          <w:rFonts w:ascii="仿宋_GB2312" w:eastAsia="仿宋_GB2312" w:cs="仿宋_GB2312" w:hint="eastAsia"/>
          <w:color w:val="0C0C0C"/>
        </w:rPr>
        <w:t>张  燕</w:t>
      </w:r>
      <w:r>
        <w:rPr>
          <w:rFonts w:ascii="仿宋_GB2312" w:eastAsia="仿宋_GB2312" w:cs="仿宋_GB2312"/>
          <w:color w:val="0C0C0C"/>
        </w:rPr>
        <w:t xml:space="preserve">  </w:t>
      </w:r>
      <w:r>
        <w:rPr>
          <w:rFonts w:ascii="仿宋_GB2312" w:eastAsia="仿宋_GB2312" w:cs="仿宋_GB2312" w:hint="eastAsia"/>
          <w:color w:val="0C0C0C"/>
        </w:rPr>
        <w:t>省妇联</w:t>
      </w:r>
      <w:r>
        <w:rPr>
          <w:rFonts w:ascii="仿宋_GB2312" w:eastAsia="仿宋_GB2312" w:hint="eastAsia"/>
          <w:color w:val="0C0C0C"/>
        </w:rPr>
        <w:t>发展部三级调研员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王  飞  省</w:t>
      </w:r>
      <w:r>
        <w:rPr>
          <w:rFonts w:ascii="仿宋_GB2312" w:eastAsia="仿宋_GB2312"/>
        </w:rPr>
        <w:t>医药行业协会办公室主任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刘建升  山东医药技师学院副院长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李淑</w:t>
      </w:r>
      <w:r>
        <w:rPr>
          <w:rFonts w:ascii="仿宋_GB2312" w:eastAsia="仿宋_GB2312"/>
        </w:rPr>
        <w:t>霞</w:t>
      </w:r>
      <w:r>
        <w:rPr>
          <w:rFonts w:ascii="仿宋_GB2312" w:eastAsia="仿宋_GB2312" w:hint="eastAsia"/>
        </w:rPr>
        <w:t xml:space="preserve">  山东</w:t>
      </w:r>
      <w:r>
        <w:rPr>
          <w:rFonts w:ascii="仿宋_GB2312" w:eastAsia="仿宋_GB2312"/>
        </w:rPr>
        <w:t>药品食品</w:t>
      </w:r>
      <w:r>
        <w:rPr>
          <w:rFonts w:ascii="仿宋_GB2312" w:eastAsia="仿宋_GB2312" w:hint="eastAsia"/>
        </w:rPr>
        <w:t>职业</w:t>
      </w:r>
      <w:r>
        <w:rPr>
          <w:rFonts w:ascii="仿宋_GB2312" w:eastAsia="仿宋_GB2312"/>
        </w:rPr>
        <w:t>学院副院长</w:t>
      </w: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组委会办公室</w:t>
      </w: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主  任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李松涛（兼）</w:t>
      </w:r>
    </w:p>
    <w:p w:rsidR="0001571A" w:rsidRDefault="0001571A" w:rsidP="0001571A">
      <w:pPr>
        <w:spacing w:line="55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副主任</w:t>
      </w:r>
    </w:p>
    <w:p w:rsidR="0001571A" w:rsidRDefault="0001571A" w:rsidP="0001571A">
      <w:pPr>
        <w:spacing w:line="55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刘建升（兼） 李淑霞（兼）    </w:t>
      </w:r>
    </w:p>
    <w:p w:rsidR="0001571A" w:rsidRDefault="0001571A" w:rsidP="0001571A">
      <w:pPr>
        <w:spacing w:line="550" w:lineRule="exact"/>
        <w:rPr>
          <w:rFonts w:ascii="黑体" w:eastAsia="黑体"/>
        </w:rPr>
      </w:pPr>
      <w:r>
        <w:rPr>
          <w:rFonts w:ascii="黑体" w:eastAsia="黑体" w:hint="eastAsia"/>
        </w:rPr>
        <w:t>成  员</w:t>
      </w:r>
    </w:p>
    <w:p w:rsidR="0001571A" w:rsidRDefault="0001571A" w:rsidP="0001571A">
      <w:pPr>
        <w:spacing w:line="55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承办</w:t>
      </w:r>
      <w:r>
        <w:rPr>
          <w:rFonts w:ascii="仿宋_GB2312" w:eastAsia="仿宋_GB2312"/>
        </w:rPr>
        <w:t>单位相关处室负责人</w:t>
      </w:r>
    </w:p>
    <w:p w:rsidR="00203EB7" w:rsidRPr="0001571A" w:rsidRDefault="00203EB7">
      <w:pPr>
        <w:rPr>
          <w:rFonts w:hint="eastAsia"/>
        </w:rPr>
      </w:pPr>
      <w:bookmarkStart w:id="0" w:name="_GoBack"/>
      <w:bookmarkEnd w:id="0"/>
    </w:p>
    <w:sectPr w:rsidR="00203EB7" w:rsidRPr="0001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44"/>
    <w:rsid w:val="0001571A"/>
    <w:rsid w:val="00203EB7"/>
    <w:rsid w:val="004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88335-F875-4B8A-95E0-658C9CA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1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Zkai</dc:creator>
  <cp:keywords/>
  <dc:description/>
  <cp:lastModifiedBy>Zkai</cp:lastModifiedBy>
  <cp:revision>2</cp:revision>
  <dcterms:created xsi:type="dcterms:W3CDTF">2021-08-23T08:22:00Z</dcterms:created>
  <dcterms:modified xsi:type="dcterms:W3CDTF">2021-08-23T08:22:00Z</dcterms:modified>
</cp:coreProperties>
</file>